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普陀区支持科技创新专项资金申请表</w:t>
      </w: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4"/>
        <w:tblpPr w:leftFromText="180" w:rightFromText="180" w:vertAnchor="text" w:horzAnchor="margin" w:tblpX="-283" w:tblpY="170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32"/>
        <w:gridCol w:w="779"/>
        <w:gridCol w:w="711"/>
        <w:gridCol w:w="849"/>
        <w:gridCol w:w="1842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年度上海软件和信息技术服务业“双百”企业奖励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7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8"/>
                <w:szCs w:val="28"/>
              </w:rPr>
              <w:t>□上海软件企业百强  □上海软件企业高成长百家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□贷款贴息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专项奖励  □专项资助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根据《普陀区支持科技创新实施意见》（普科合规范〔2024〕2号）文件精神，同意给予最高不超过5万元奖励。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丝滑粗圆体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丝滑粗圆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Kingsoft 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（备注：内容如超过一页纸，请正反面打印）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1CD"/>
    <w:rsid w:val="00064D6F"/>
    <w:rsid w:val="000F40B4"/>
    <w:rsid w:val="001063C5"/>
    <w:rsid w:val="00172A27"/>
    <w:rsid w:val="002C628A"/>
    <w:rsid w:val="002F1C0F"/>
    <w:rsid w:val="00386D75"/>
    <w:rsid w:val="005C53E4"/>
    <w:rsid w:val="005F6E38"/>
    <w:rsid w:val="00686976"/>
    <w:rsid w:val="006D2F18"/>
    <w:rsid w:val="008A1629"/>
    <w:rsid w:val="009125FE"/>
    <w:rsid w:val="009E53B0"/>
    <w:rsid w:val="00AA562E"/>
    <w:rsid w:val="00AB2501"/>
    <w:rsid w:val="00AF558D"/>
    <w:rsid w:val="00B5447A"/>
    <w:rsid w:val="00B61AF7"/>
    <w:rsid w:val="00BA623E"/>
    <w:rsid w:val="00CE0AD7"/>
    <w:rsid w:val="00D06D33"/>
    <w:rsid w:val="00D237E9"/>
    <w:rsid w:val="00D61568"/>
    <w:rsid w:val="00E505D6"/>
    <w:rsid w:val="00F65434"/>
    <w:rsid w:val="00FC0845"/>
    <w:rsid w:val="6BF54DF9"/>
    <w:rsid w:val="7357B2C8"/>
    <w:rsid w:val="760366F2"/>
    <w:rsid w:val="7FD58B31"/>
    <w:rsid w:val="7FFB165B"/>
    <w:rsid w:val="FDB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2020-05-01T18:35:00Z</dcterms:created>
  <dc:creator>chenjw</dc:creator>
  <cp:lastModifiedBy>Shinnosuke</cp:lastModifiedBy>
  <cp:lastPrinted>2022-10-27T23:16:00Z</cp:lastPrinted>
  <dcterms:modified xsi:type="dcterms:W3CDTF">2025-03-17T09:47:22Z</dcterms:modified>
  <dc:title>普陀区支持科技公共服务平台发展专项资金申请表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3C0D2BB8E73407502A7FD76761272A1D_42</vt:lpwstr>
  </property>
</Properties>
</file>